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FF39" w14:textId="5A71560D" w:rsidR="00DB7677" w:rsidRDefault="00FD66A5" w:rsidP="004175A1">
      <w:pPr>
        <w:pStyle w:val="Geenafstand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F21960F" wp14:editId="06868FF3">
                <wp:extent cx="307975" cy="307975"/>
                <wp:effectExtent l="0" t="0" r="0" b="0"/>
                <wp:docPr id="125272371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07B6B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DEF0AA" wp14:editId="69E68E60">
            <wp:extent cx="3269974" cy="2452556"/>
            <wp:effectExtent l="0" t="0" r="6985" b="5080"/>
            <wp:docPr id="4181208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935" cy="246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17F4" w14:textId="77777777" w:rsidR="00FD66A5" w:rsidRDefault="00FD66A5" w:rsidP="00FD66A5">
      <w:pPr>
        <w:pStyle w:val="Geenafstand"/>
      </w:pPr>
    </w:p>
    <w:p w14:paraId="2BB7445A" w14:textId="351BFFD8" w:rsidR="00FD66A5" w:rsidRDefault="00FD66A5" w:rsidP="004175A1">
      <w:pPr>
        <w:pStyle w:val="Geenafstand"/>
        <w:jc w:val="center"/>
        <w:rPr>
          <w:b/>
          <w:bCs/>
          <w:sz w:val="44"/>
          <w:szCs w:val="44"/>
        </w:rPr>
      </w:pPr>
      <w:r w:rsidRPr="004175A1">
        <w:rPr>
          <w:b/>
          <w:bCs/>
          <w:sz w:val="44"/>
          <w:szCs w:val="44"/>
        </w:rPr>
        <w:t>Bakkers </w:t>
      </w:r>
      <w:r w:rsidR="004175A1" w:rsidRPr="004175A1">
        <w:rPr>
          <w:b/>
          <w:bCs/>
          <w:sz w:val="44"/>
          <w:szCs w:val="44"/>
        </w:rPr>
        <w:t>en patisserie boeken</w:t>
      </w:r>
      <w:r w:rsidR="004175A1">
        <w:rPr>
          <w:b/>
          <w:bCs/>
          <w:sz w:val="44"/>
          <w:szCs w:val="44"/>
        </w:rPr>
        <w:t>.</w:t>
      </w:r>
    </w:p>
    <w:p w14:paraId="4D767581" w14:textId="3C8D93E2" w:rsidR="004175A1" w:rsidRPr="004175A1" w:rsidRDefault="004175A1" w:rsidP="004175A1">
      <w:pPr>
        <w:pStyle w:val="Geenafstand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LET OP. Sommige van deze bruikleen boeken zijn bijna 100 jaar oud, behandel ze </w:t>
      </w:r>
      <w:r w:rsidR="001D257A">
        <w:rPr>
          <w:b/>
          <w:bCs/>
          <w:sz w:val="44"/>
          <w:szCs w:val="44"/>
        </w:rPr>
        <w:t xml:space="preserve">s.v.p. </w:t>
      </w:r>
      <w:r>
        <w:rPr>
          <w:b/>
          <w:bCs/>
          <w:sz w:val="44"/>
          <w:szCs w:val="44"/>
        </w:rPr>
        <w:t>met respect.</w:t>
      </w:r>
    </w:p>
    <w:p w14:paraId="30C5F8C7" w14:textId="77777777" w:rsidR="00FD66A5" w:rsidRPr="00FD66A5" w:rsidRDefault="00FD66A5" w:rsidP="00FD66A5">
      <w:pPr>
        <w:pStyle w:val="Geenafstand"/>
      </w:pPr>
    </w:p>
    <w:p w14:paraId="35E5BA18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Patisserie is de verfijnde kunst van het maken van luxueus gebak, een ambacht dat zich door de eeuwen heen heeft ontwikkeld van eenvoudige honingkoeken tot complexe, gelaagde meesterwerken. </w:t>
      </w:r>
    </w:p>
    <w:p w14:paraId="4920EF5A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Hier zijn de belangrijkste historische pijlers van de patisserie:</w:t>
      </w:r>
    </w:p>
    <w:p w14:paraId="0F8B3839" w14:textId="77777777" w:rsidR="00FD66A5" w:rsidRPr="001D257A" w:rsidRDefault="00FD66A5" w:rsidP="00FD66A5">
      <w:pPr>
        <w:pStyle w:val="Geenafstand"/>
        <w:rPr>
          <w:sz w:val="28"/>
          <w:szCs w:val="28"/>
        </w:rPr>
      </w:pPr>
    </w:p>
    <w:p w14:paraId="6AF8A517" w14:textId="3FF37E03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De Grondleggers (Oudheid)</w:t>
      </w:r>
    </w:p>
    <w:p w14:paraId="5FE26102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Hoewel de Egyptenaren de basis legden met hun honinggebak, brachten de </w:t>
      </w:r>
      <w:r w:rsidRPr="001D257A">
        <w:rPr>
          <w:b/>
          <w:bCs/>
          <w:sz w:val="28"/>
          <w:szCs w:val="28"/>
        </w:rPr>
        <w:t>Grieken</w:t>
      </w:r>
      <w:r w:rsidRPr="001D257A">
        <w:rPr>
          <w:sz w:val="28"/>
          <w:szCs w:val="28"/>
        </w:rPr>
        <w:t> en </w:t>
      </w:r>
      <w:r w:rsidRPr="001D257A">
        <w:rPr>
          <w:b/>
          <w:bCs/>
          <w:sz w:val="28"/>
          <w:szCs w:val="28"/>
        </w:rPr>
        <w:t>Romeinen</w:t>
      </w:r>
      <w:r w:rsidRPr="001D257A">
        <w:rPr>
          <w:sz w:val="28"/>
          <w:szCs w:val="28"/>
        </w:rPr>
        <w:t> de eerste echte innovaties in deeg. </w:t>
      </w:r>
    </w:p>
    <w:p w14:paraId="40AA7E98" w14:textId="77777777" w:rsidR="004175A1" w:rsidRPr="001D257A" w:rsidRDefault="004175A1" w:rsidP="004175A1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De Arabische Invloed &amp; de Kruistochten (Middeleeuwen)</w:t>
      </w:r>
    </w:p>
    <w:p w14:paraId="67C77704" w14:textId="77777777" w:rsidR="004175A1" w:rsidRPr="001D257A" w:rsidRDefault="004175A1" w:rsidP="004175A1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In de Arabische wereld bestond al vroeg het beroep van </w:t>
      </w:r>
      <w:r w:rsidRPr="001D257A">
        <w:rPr>
          <w:b/>
          <w:bCs/>
          <w:sz w:val="28"/>
          <w:szCs w:val="28"/>
        </w:rPr>
        <w:t>suikerbakker</w:t>
      </w:r>
      <w:r w:rsidRPr="001D257A">
        <w:rPr>
          <w:sz w:val="28"/>
          <w:szCs w:val="28"/>
        </w:rPr>
        <w:t>, gespecialiseerd in zoete hapjes met noten en gedroogde vruchten. </w:t>
      </w:r>
    </w:p>
    <w:p w14:paraId="17384FF1" w14:textId="77777777" w:rsidR="004175A1" w:rsidRPr="001D257A" w:rsidRDefault="004175A1" w:rsidP="004175A1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De Arabische Invloed &amp; de Kruistochten (Middeleeuwen)</w:t>
      </w:r>
    </w:p>
    <w:p w14:paraId="665F9EEC" w14:textId="77777777" w:rsidR="004175A1" w:rsidRPr="001D257A" w:rsidRDefault="004175A1" w:rsidP="004175A1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In de Arabische wereld bestond al vroeg het beroep van </w:t>
      </w:r>
      <w:r w:rsidRPr="001D257A">
        <w:rPr>
          <w:b/>
          <w:bCs/>
          <w:sz w:val="28"/>
          <w:szCs w:val="28"/>
        </w:rPr>
        <w:t>suikerbakker</w:t>
      </w:r>
      <w:r w:rsidRPr="001D257A">
        <w:rPr>
          <w:sz w:val="28"/>
          <w:szCs w:val="28"/>
        </w:rPr>
        <w:t>, gespecialiseerd in zoete hapjes met noten en gedroogde vruchten. </w:t>
      </w:r>
    </w:p>
    <w:p w14:paraId="0791F03E" w14:textId="0505DE8C" w:rsidR="00FD66A5" w:rsidRPr="001D257A" w:rsidRDefault="00FD66A5" w:rsidP="00FD66A5">
      <w:pPr>
        <w:pStyle w:val="Geenafstand"/>
        <w:rPr>
          <w:sz w:val="28"/>
          <w:szCs w:val="28"/>
        </w:rPr>
      </w:pPr>
    </w:p>
    <w:p w14:paraId="6DB129BA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Suiker &amp; Specerijen:</w:t>
      </w:r>
      <w:r w:rsidRPr="001D257A">
        <w:rPr>
          <w:sz w:val="28"/>
          <w:szCs w:val="28"/>
        </w:rPr>
        <w:t> Via de </w:t>
      </w:r>
      <w:hyperlink r:id="rId6" w:tooltip="https://historiek.net/eerste-banketbakkers-midden-oosten/74246/" w:history="1">
        <w:r w:rsidRPr="001D257A">
          <w:rPr>
            <w:rStyle w:val="Hyperlink"/>
            <w:sz w:val="28"/>
            <w:szCs w:val="28"/>
          </w:rPr>
          <w:t>Kruistochten</w:t>
        </w:r>
      </w:hyperlink>
      <w:r w:rsidRPr="001D257A">
        <w:rPr>
          <w:sz w:val="28"/>
          <w:szCs w:val="28"/>
        </w:rPr>
        <w:t> kwamen suikerriet en exotische kruiden (zoals saffraan) naar Europa, wat leidde tot een enorme groei in creativiteit.</w:t>
      </w:r>
    </w:p>
    <w:p w14:paraId="409AC12D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proofErr w:type="spellStart"/>
      <w:r w:rsidRPr="001D257A">
        <w:rPr>
          <w:b/>
          <w:bCs/>
          <w:sz w:val="28"/>
          <w:szCs w:val="28"/>
        </w:rPr>
        <w:t>Filodeeg</w:t>
      </w:r>
      <w:proofErr w:type="spellEnd"/>
      <w:r w:rsidRPr="001D257A">
        <w:rPr>
          <w:b/>
          <w:bCs/>
          <w:sz w:val="28"/>
          <w:szCs w:val="28"/>
        </w:rPr>
        <w:t>:</w:t>
      </w:r>
      <w:r w:rsidRPr="001D257A">
        <w:rPr>
          <w:sz w:val="28"/>
          <w:szCs w:val="28"/>
        </w:rPr>
        <w:t> De techniek van flinterdun deeg, essentieel voor baklava, vond zijn weg naar het Westen. </w:t>
      </w:r>
    </w:p>
    <w:p w14:paraId="0BF1B7E3" w14:textId="77777777" w:rsidR="00FD66A5" w:rsidRPr="001D257A" w:rsidRDefault="00FD66A5" w:rsidP="00FD66A5">
      <w:pPr>
        <w:pStyle w:val="Geenafstand"/>
        <w:rPr>
          <w:sz w:val="28"/>
          <w:szCs w:val="28"/>
        </w:rPr>
      </w:pPr>
    </w:p>
    <w:p w14:paraId="53283F74" w14:textId="1A0D713D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De Gouden Eeuw van de Franse Patisserie</w:t>
      </w:r>
    </w:p>
    <w:p w14:paraId="4A1723A0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sz w:val="28"/>
          <w:szCs w:val="28"/>
        </w:rPr>
        <w:t>Frankrijk wordt wereldwijd gezien als de bakermat van de moderne patisserie dankzij cruciale figuren en toevallige ontdekkingen:</w:t>
      </w:r>
    </w:p>
    <w:p w14:paraId="74BE8CD6" w14:textId="77777777" w:rsidR="00FD66A5" w:rsidRPr="001D257A" w:rsidRDefault="00FD66A5" w:rsidP="00FD66A5">
      <w:pPr>
        <w:pStyle w:val="Geenafstand"/>
        <w:rPr>
          <w:sz w:val="28"/>
          <w:szCs w:val="28"/>
        </w:rPr>
      </w:pPr>
      <w:r w:rsidRPr="001D257A">
        <w:rPr>
          <w:b/>
          <w:bCs/>
          <w:sz w:val="28"/>
          <w:szCs w:val="28"/>
        </w:rPr>
        <w:t>Bladerdeeg (1645):</w:t>
      </w:r>
      <w:r w:rsidRPr="001D257A">
        <w:rPr>
          <w:sz w:val="28"/>
          <w:szCs w:val="28"/>
        </w:rPr>
        <w:t> Volgens de overlevering ontdekte de Franse leerling-kok </w:t>
      </w:r>
      <w:r w:rsidRPr="001D257A">
        <w:rPr>
          <w:b/>
          <w:bCs/>
          <w:sz w:val="28"/>
          <w:szCs w:val="28"/>
        </w:rPr>
        <w:t>Claude Gelée</w:t>
      </w:r>
      <w:r w:rsidRPr="001D257A">
        <w:rPr>
          <w:sz w:val="28"/>
          <w:szCs w:val="28"/>
        </w:rPr>
        <w:t> per ongeluk het gelaagde deeg (lamineren) toen hij boter door zijn deeg probeerde te vouwen.</w:t>
      </w:r>
    </w:p>
    <w:p w14:paraId="20009848" w14:textId="7D60C3C9" w:rsidR="00FD66A5" w:rsidRPr="004175A1" w:rsidRDefault="00FD66A5" w:rsidP="00FD66A5">
      <w:pPr>
        <w:pStyle w:val="Geenafstand"/>
        <w:rPr>
          <w:sz w:val="32"/>
          <w:szCs w:val="32"/>
        </w:rPr>
      </w:pPr>
      <w:r w:rsidRPr="004175A1">
        <w:rPr>
          <w:sz w:val="32"/>
          <w:szCs w:val="32"/>
        </w:rPr>
        <w:t> </w:t>
      </w:r>
    </w:p>
    <w:p w14:paraId="6B604F72" w14:textId="2B3128C9" w:rsidR="00FD66A5" w:rsidRPr="00FD66A5" w:rsidRDefault="004175A1" w:rsidP="00FD66A5">
      <w:pPr>
        <w:pStyle w:val="Geenafstand"/>
      </w:pPr>
      <w:r w:rsidRPr="004175A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6F54302" wp14:editId="3A18A009">
                <wp:extent cx="304800" cy="304800"/>
                <wp:effectExtent l="0" t="0" r="0" b="0"/>
                <wp:docPr id="16702749" name="Rechtho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F5510" id="Rechthoek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D66A5" w:rsidRPr="00FD66A5" w:rsidSect="004175A1">
      <w:pgSz w:w="11906" w:h="16838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7A3"/>
    <w:multiLevelType w:val="multilevel"/>
    <w:tmpl w:val="5800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F19B6"/>
    <w:multiLevelType w:val="multilevel"/>
    <w:tmpl w:val="0BDC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57FFC"/>
    <w:multiLevelType w:val="multilevel"/>
    <w:tmpl w:val="8722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1225">
    <w:abstractNumId w:val="2"/>
  </w:num>
  <w:num w:numId="2" w16cid:durableId="427115664">
    <w:abstractNumId w:val="1"/>
  </w:num>
  <w:num w:numId="3" w16cid:durableId="45823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11"/>
    <w:rsid w:val="000A62C3"/>
    <w:rsid w:val="001D257A"/>
    <w:rsid w:val="003F0515"/>
    <w:rsid w:val="004175A1"/>
    <w:rsid w:val="00431BBF"/>
    <w:rsid w:val="00601711"/>
    <w:rsid w:val="006701D9"/>
    <w:rsid w:val="00AD625A"/>
    <w:rsid w:val="00DA2E0E"/>
    <w:rsid w:val="00DB7677"/>
    <w:rsid w:val="00F449D3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9EFD"/>
  <w15:chartTrackingRefBased/>
  <w15:docId w15:val="{70956A86-22EF-43BE-9F3D-90D4021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1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1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1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1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17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7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7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7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7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7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7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17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17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7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7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D66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66A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D66A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ek.net/eerste-banketbakkers-midden-oosten/7424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Staveren</dc:creator>
  <cp:keywords/>
  <dc:description/>
  <cp:lastModifiedBy>Hans van Staveren</cp:lastModifiedBy>
  <cp:revision>4</cp:revision>
  <cp:lastPrinted>2026-02-28T08:46:00Z</cp:lastPrinted>
  <dcterms:created xsi:type="dcterms:W3CDTF">2026-02-28T08:28:00Z</dcterms:created>
  <dcterms:modified xsi:type="dcterms:W3CDTF">2026-02-28T08:47:00Z</dcterms:modified>
</cp:coreProperties>
</file>